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1E8892" w14:textId="7CF07235" w:rsidR="006F2413" w:rsidRPr="00352727" w:rsidRDefault="006F2413" w:rsidP="006F2413">
      <w:pPr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600E73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ТЕРРИТОРИАЛЬНАЯ ИЗБИРАТЕЛЬНАЯ КОМИССИЯ № </w:t>
      </w:r>
      <w:r w:rsidR="004B213F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46</w:t>
      </w:r>
    </w:p>
    <w:p w14:paraId="616A1D1B" w14:textId="77777777" w:rsidR="006F2413" w:rsidRPr="004D4E55" w:rsidRDefault="006F2413" w:rsidP="006F2413">
      <w:pPr>
        <w:rPr>
          <w:rFonts w:ascii="Times New Roman" w:eastAsia="Times New Roman" w:hAnsi="Times New Roman"/>
          <w:b/>
          <w:color w:val="000000"/>
          <w:sz w:val="16"/>
          <w:szCs w:val="16"/>
          <w:lang w:eastAsia="ru-RU"/>
        </w:rPr>
      </w:pPr>
    </w:p>
    <w:p w14:paraId="3EEB8D5E" w14:textId="77777777" w:rsidR="006F2413" w:rsidRPr="00600E73" w:rsidRDefault="006F2413" w:rsidP="006F2413">
      <w:pPr>
        <w:jc w:val="center"/>
        <w:rPr>
          <w:rFonts w:ascii="Times New Roman" w:eastAsia="Times New Roman" w:hAnsi="Times New Roman"/>
          <w:b/>
          <w:color w:val="000000"/>
          <w:spacing w:val="60"/>
          <w:sz w:val="28"/>
          <w:szCs w:val="28"/>
          <w:lang w:eastAsia="ru-RU"/>
        </w:rPr>
      </w:pPr>
      <w:r w:rsidRPr="00600E73">
        <w:rPr>
          <w:rFonts w:ascii="Times New Roman" w:eastAsia="Times New Roman" w:hAnsi="Times New Roman"/>
          <w:b/>
          <w:color w:val="000000"/>
          <w:spacing w:val="60"/>
          <w:sz w:val="28"/>
          <w:szCs w:val="28"/>
          <w:lang w:eastAsia="ru-RU"/>
        </w:rPr>
        <w:t>РЕШЕНИЕ</w:t>
      </w:r>
    </w:p>
    <w:p w14:paraId="6D9B32F3" w14:textId="77777777" w:rsidR="006F2413" w:rsidRPr="004F44DC" w:rsidRDefault="006F2413" w:rsidP="00EB1F28">
      <w:pPr>
        <w:widowControl w:val="0"/>
        <w:jc w:val="center"/>
        <w:rPr>
          <w:rFonts w:ascii="Times New Roman" w:eastAsia="Times New Roman" w:hAnsi="Times New Roman"/>
          <w:b/>
          <w:bCs/>
          <w:sz w:val="12"/>
          <w:szCs w:val="12"/>
          <w:lang w:eastAsia="ru-RU"/>
        </w:rPr>
      </w:pPr>
    </w:p>
    <w:p w14:paraId="5117E501" w14:textId="2751BF57" w:rsidR="004F44DC" w:rsidRPr="000370D0" w:rsidRDefault="004F44DC" w:rsidP="004F44DC">
      <w:pPr>
        <w:tabs>
          <w:tab w:val="right" w:pos="10065"/>
        </w:tabs>
        <w:rPr>
          <w:rFonts w:ascii="Times New Roman" w:hAnsi="Times New Roman"/>
          <w:sz w:val="12"/>
          <w:szCs w:val="12"/>
        </w:rPr>
      </w:pPr>
      <w:r>
        <w:rPr>
          <w:rFonts w:ascii="Times New Roman" w:hAnsi="Times New Roman"/>
          <w:sz w:val="28"/>
          <w:szCs w:val="28"/>
        </w:rPr>
        <w:t>от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="002F197D">
        <w:rPr>
          <w:rFonts w:ascii="Times New Roman" w:hAnsi="Times New Roman"/>
          <w:sz w:val="28"/>
          <w:szCs w:val="28"/>
        </w:rPr>
        <w:t>30.05.2023</w:t>
      </w:r>
      <w:r w:rsidRPr="000370D0">
        <w:rPr>
          <w:rFonts w:ascii="Times New Roman" w:hAnsi="Times New Roman"/>
          <w:sz w:val="28"/>
          <w:szCs w:val="28"/>
        </w:rPr>
        <w:tab/>
        <w:t>№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="002F197D">
        <w:rPr>
          <w:rFonts w:ascii="Times New Roman" w:hAnsi="Times New Roman"/>
          <w:sz w:val="28"/>
          <w:szCs w:val="28"/>
        </w:rPr>
        <w:t>48-43</w:t>
      </w:r>
      <w:r w:rsidRPr="000370D0">
        <w:rPr>
          <w:rFonts w:ascii="Times New Roman" w:hAnsi="Times New Roman"/>
          <w:sz w:val="28"/>
          <w:szCs w:val="28"/>
        </w:rPr>
        <w:br/>
      </w:r>
    </w:p>
    <w:p w14:paraId="4242880D" w14:textId="77777777" w:rsidR="006F2413" w:rsidRPr="00AA7CF0" w:rsidRDefault="006F2413" w:rsidP="006F2413">
      <w:pPr>
        <w:jc w:val="center"/>
        <w:rPr>
          <w:rFonts w:ascii="Times New Roman" w:hAnsi="Times New Roman"/>
          <w:sz w:val="28"/>
          <w:szCs w:val="28"/>
        </w:rPr>
      </w:pPr>
      <w:r w:rsidRPr="00AA7CF0">
        <w:rPr>
          <w:rFonts w:ascii="Times New Roman" w:hAnsi="Times New Roman"/>
          <w:sz w:val="28"/>
          <w:szCs w:val="28"/>
        </w:rPr>
        <w:t>Санкт-Петербург</w:t>
      </w:r>
    </w:p>
    <w:p w14:paraId="0D6A3B75" w14:textId="77777777" w:rsidR="006F2413" w:rsidRPr="004F44DC" w:rsidRDefault="006F2413" w:rsidP="006F2413">
      <w:pPr>
        <w:pStyle w:val="a7"/>
        <w:rPr>
          <w:noProof/>
          <w:sz w:val="12"/>
          <w:szCs w:val="12"/>
        </w:rPr>
      </w:pPr>
    </w:p>
    <w:p w14:paraId="102C3885" w14:textId="50794640" w:rsidR="00211655" w:rsidRPr="004F44DC" w:rsidRDefault="00390A53" w:rsidP="00390A53">
      <w:pPr>
        <w:pStyle w:val="ConsPlusNonformat"/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90A5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О </w:t>
      </w:r>
      <w:r w:rsidR="00AB7F2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назначении председателя </w:t>
      </w:r>
      <w:r w:rsidRPr="00390A53">
        <w:rPr>
          <w:rFonts w:ascii="Times New Roman" w:eastAsia="Times New Roman" w:hAnsi="Times New Roman" w:cs="Times New Roman"/>
          <w:b/>
          <w:bCs/>
          <w:sz w:val="28"/>
          <w:szCs w:val="28"/>
        </w:rPr>
        <w:t>участковой избирательной комиссии</w:t>
      </w:r>
      <w:r w:rsidR="00AB7F2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390A5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избирательного </w:t>
      </w:r>
      <w:r w:rsidR="004F44DC">
        <w:rPr>
          <w:rFonts w:ascii="Times New Roman" w:eastAsia="Times New Roman" w:hAnsi="Times New Roman" w:cs="Times New Roman"/>
          <w:b/>
          <w:bCs/>
          <w:sz w:val="28"/>
          <w:szCs w:val="28"/>
        </w:rPr>
        <w:t>участка №</w:t>
      </w:r>
      <w:r w:rsidR="004F44DC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> </w:t>
      </w:r>
      <w:r w:rsidR="002F197D">
        <w:rPr>
          <w:rFonts w:ascii="Times New Roman" w:eastAsia="Times New Roman" w:hAnsi="Times New Roman" w:cs="Times New Roman"/>
          <w:b/>
          <w:bCs/>
          <w:sz w:val="28"/>
          <w:szCs w:val="28"/>
        </w:rPr>
        <w:t>1096</w:t>
      </w:r>
    </w:p>
    <w:p w14:paraId="71A1E862" w14:textId="7836CC01" w:rsidR="00211655" w:rsidRDefault="00AB7F23" w:rsidP="00AB7F23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</w:t>
      </w:r>
      <w:r w:rsidR="00390A53">
        <w:rPr>
          <w:rFonts w:ascii="Times New Roman" w:eastAsia="Times New Roman" w:hAnsi="Times New Roman" w:cs="Times New Roman"/>
          <w:sz w:val="28"/>
          <w:szCs w:val="28"/>
        </w:rPr>
        <w:t xml:space="preserve"> соответствии с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пунктом 7 стать</w:t>
      </w:r>
      <w:r w:rsidR="00390A53">
        <w:rPr>
          <w:rFonts w:ascii="Times New Roman" w:eastAsia="Times New Roman" w:hAnsi="Times New Roman" w:cs="Times New Roman"/>
          <w:sz w:val="28"/>
          <w:szCs w:val="28"/>
        </w:rPr>
        <w:t>и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90A53">
        <w:rPr>
          <w:rFonts w:ascii="Times New Roman" w:eastAsia="Times New Roman" w:hAnsi="Times New Roman" w:cs="Times New Roman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sz w:val="28"/>
          <w:szCs w:val="28"/>
        </w:rPr>
        <w:t>8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 xml:space="preserve"> Федерального закона от 12.06.2002</w:t>
      </w:r>
      <w:r w:rsidR="009309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D4E55">
        <w:rPr>
          <w:rFonts w:ascii="Times New Roman" w:eastAsia="Times New Roman" w:hAnsi="Times New Roman" w:cs="Times New Roman"/>
          <w:sz w:val="28"/>
          <w:szCs w:val="28"/>
        </w:rPr>
        <w:br/>
      </w:r>
      <w:r w:rsidR="00930965">
        <w:rPr>
          <w:rFonts w:ascii="Times New Roman" w:eastAsia="Times New Roman" w:hAnsi="Times New Roman" w:cs="Times New Roman"/>
          <w:sz w:val="28"/>
          <w:szCs w:val="28"/>
        </w:rPr>
        <w:t>№ 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 xml:space="preserve">67-ФЗ «Об основных гарантиях избирательных прав и права на участие </w:t>
      </w:r>
      <w:r w:rsidR="004D4E55">
        <w:rPr>
          <w:rFonts w:ascii="Times New Roman" w:eastAsia="Times New Roman" w:hAnsi="Times New Roman" w:cs="Times New Roman"/>
          <w:sz w:val="28"/>
          <w:szCs w:val="28"/>
        </w:rPr>
        <w:br/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 xml:space="preserve">в референдуме граждан Российской Федерации», </w:t>
      </w:r>
      <w:r w:rsidRPr="0076105F">
        <w:rPr>
          <w:rFonts w:ascii="Times New Roman" w:eastAsia="Times New Roman" w:hAnsi="Times New Roman" w:cs="Times New Roman"/>
          <w:sz w:val="28"/>
          <w:szCs w:val="28"/>
        </w:rPr>
        <w:t>подпунктом 8 пункта 2 статьи 3 Закона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6105F">
        <w:rPr>
          <w:rFonts w:ascii="Times New Roman" w:eastAsia="Times New Roman" w:hAnsi="Times New Roman" w:cs="Times New Roman"/>
          <w:sz w:val="28"/>
          <w:szCs w:val="28"/>
        </w:rPr>
        <w:t>Санкт-Петербурга от 05.07.2006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№ </w:t>
      </w:r>
      <w:r w:rsidRPr="0076105F">
        <w:rPr>
          <w:rFonts w:ascii="Times New Roman" w:eastAsia="Times New Roman" w:hAnsi="Times New Roman" w:cs="Times New Roman"/>
          <w:sz w:val="28"/>
          <w:szCs w:val="28"/>
        </w:rPr>
        <w:t>385-57 «О территориальных избирательных комиссиях в Санкт-Петербурге»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на основании решения Территориальной избирательной комиссии </w:t>
      </w:r>
      <w:r w:rsidR="004F44DC">
        <w:rPr>
          <w:rFonts w:ascii="Times New Roman" w:eastAsia="Times New Roman" w:hAnsi="Times New Roman" w:cs="Times New Roman"/>
          <w:sz w:val="28"/>
          <w:szCs w:val="28"/>
        </w:rPr>
        <w:t>№ </w:t>
      </w:r>
      <w:r w:rsidR="002F197D">
        <w:rPr>
          <w:rFonts w:ascii="Times New Roman" w:eastAsia="Times New Roman" w:hAnsi="Times New Roman" w:cs="Times New Roman"/>
          <w:sz w:val="28"/>
          <w:szCs w:val="28"/>
        </w:rPr>
        <w:t>46</w:t>
      </w:r>
      <w:r w:rsidR="004F44DC" w:rsidRPr="004F44D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2F197D">
        <w:rPr>
          <w:rFonts w:ascii="Times New Roman" w:eastAsia="Times New Roman" w:hAnsi="Times New Roman" w:cs="Times New Roman"/>
          <w:sz w:val="28"/>
          <w:szCs w:val="28"/>
        </w:rPr>
        <w:t>30.05.2023</w:t>
      </w:r>
      <w:r w:rsidR="004F44DC" w:rsidRPr="004F44DC"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 w:rsidR="002F197D">
        <w:rPr>
          <w:rFonts w:ascii="Times New Roman" w:eastAsia="Times New Roman" w:hAnsi="Times New Roman" w:cs="Times New Roman"/>
          <w:sz w:val="28"/>
          <w:szCs w:val="28"/>
        </w:rPr>
        <w:t>48-11</w:t>
      </w:r>
      <w:r w:rsidR="004F44DC" w:rsidRPr="004F44D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AB7F23">
        <w:rPr>
          <w:rFonts w:ascii="Times New Roman" w:eastAsia="Times New Roman" w:hAnsi="Times New Roman" w:cs="Times New Roman"/>
          <w:sz w:val="28"/>
          <w:szCs w:val="28"/>
        </w:rPr>
        <w:t xml:space="preserve">О </w:t>
      </w:r>
      <w:r>
        <w:rPr>
          <w:rFonts w:ascii="Times New Roman" w:eastAsia="Times New Roman" w:hAnsi="Times New Roman" w:cs="Times New Roman"/>
          <w:sz w:val="28"/>
          <w:szCs w:val="28"/>
        </w:rPr>
        <w:t>формировани</w:t>
      </w:r>
      <w:r w:rsidRPr="00AB7F23">
        <w:rPr>
          <w:rFonts w:ascii="Times New Roman" w:eastAsia="Times New Roman" w:hAnsi="Times New Roman" w:cs="Times New Roman"/>
          <w:sz w:val="28"/>
          <w:szCs w:val="28"/>
        </w:rPr>
        <w:t xml:space="preserve">и участковой избирательной комиссии избирательного участка </w:t>
      </w:r>
      <w:r w:rsidR="004D4E55">
        <w:rPr>
          <w:rFonts w:ascii="Times New Roman" w:eastAsia="Times New Roman" w:hAnsi="Times New Roman" w:cs="Times New Roman"/>
          <w:sz w:val="28"/>
          <w:szCs w:val="28"/>
        </w:rPr>
        <w:br/>
      </w:r>
      <w:r w:rsidR="004F44DC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4F44D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2F197D">
        <w:rPr>
          <w:rFonts w:ascii="Times New Roman" w:eastAsia="Times New Roman" w:hAnsi="Times New Roman" w:cs="Times New Roman"/>
          <w:sz w:val="28"/>
          <w:szCs w:val="28"/>
        </w:rPr>
        <w:t>1096</w:t>
      </w:r>
      <w:r>
        <w:rPr>
          <w:rFonts w:ascii="Times New Roman" w:eastAsia="Times New Roman" w:hAnsi="Times New Roman" w:cs="Times New Roman"/>
          <w:sz w:val="28"/>
          <w:szCs w:val="28"/>
        </w:rPr>
        <w:t>»,</w:t>
      </w:r>
      <w:r w:rsidRPr="00AB7F23">
        <w:rPr>
          <w:rFonts w:ascii="Times New Roman" w:eastAsia="Times New Roman" w:hAnsi="Times New Roman" w:cs="Times New Roman"/>
          <w:sz w:val="28"/>
          <w:szCs w:val="28"/>
        </w:rPr>
        <w:t xml:space="preserve"> рассмотрев предложения по кандидатурам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B7F23">
        <w:rPr>
          <w:rFonts w:ascii="Times New Roman" w:eastAsia="Times New Roman" w:hAnsi="Times New Roman" w:cs="Times New Roman"/>
          <w:sz w:val="28"/>
          <w:szCs w:val="28"/>
        </w:rPr>
        <w:t>для назначения председател</w:t>
      </w:r>
      <w:r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AB7F23">
        <w:rPr>
          <w:rFonts w:ascii="Times New Roman" w:eastAsia="Times New Roman" w:hAnsi="Times New Roman" w:cs="Times New Roman"/>
          <w:sz w:val="28"/>
          <w:szCs w:val="28"/>
        </w:rPr>
        <w:t>м участков</w:t>
      </w:r>
      <w:r>
        <w:rPr>
          <w:rFonts w:ascii="Times New Roman" w:eastAsia="Times New Roman" w:hAnsi="Times New Roman" w:cs="Times New Roman"/>
          <w:sz w:val="28"/>
          <w:szCs w:val="28"/>
        </w:rPr>
        <w:t>ой</w:t>
      </w:r>
      <w:r w:rsidRPr="00AB7F23">
        <w:rPr>
          <w:rFonts w:ascii="Times New Roman" w:eastAsia="Times New Roman" w:hAnsi="Times New Roman" w:cs="Times New Roman"/>
          <w:sz w:val="28"/>
          <w:szCs w:val="28"/>
        </w:rPr>
        <w:t xml:space="preserve"> избирательн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ой </w:t>
      </w:r>
      <w:r w:rsidRPr="00AB7F23">
        <w:rPr>
          <w:rFonts w:ascii="Times New Roman" w:eastAsia="Times New Roman" w:hAnsi="Times New Roman" w:cs="Times New Roman"/>
          <w:sz w:val="28"/>
          <w:szCs w:val="28"/>
        </w:rPr>
        <w:t>комисси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B7F23">
        <w:rPr>
          <w:rFonts w:ascii="Times New Roman" w:eastAsia="Times New Roman" w:hAnsi="Times New Roman" w:cs="Times New Roman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11655" w:rsidRPr="006B1711">
        <w:rPr>
          <w:rFonts w:ascii="Times New Roman" w:eastAsia="Times New Roman" w:hAnsi="Times New Roman" w:cs="Times New Roman"/>
          <w:sz w:val="28"/>
          <w:szCs w:val="28"/>
        </w:rPr>
        <w:t>Территориальная</w:t>
      </w:r>
      <w:r w:rsidR="00930965">
        <w:rPr>
          <w:rFonts w:ascii="Times New Roman" w:eastAsia="Times New Roman" w:hAnsi="Times New Roman" w:cs="Times New Roman"/>
          <w:sz w:val="28"/>
          <w:szCs w:val="28"/>
        </w:rPr>
        <w:t xml:space="preserve"> избирательная комиссия </w:t>
      </w:r>
      <w:r w:rsidR="004F44DC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4F44D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2F197D">
        <w:rPr>
          <w:rFonts w:ascii="Times New Roman" w:eastAsia="Times New Roman" w:hAnsi="Times New Roman" w:cs="Times New Roman"/>
          <w:sz w:val="28"/>
          <w:szCs w:val="28"/>
        </w:rPr>
        <w:t>46</w:t>
      </w:r>
      <w:r w:rsidR="00863AC5">
        <w:rPr>
          <w:rFonts w:ascii="Times New Roman" w:eastAsia="Times New Roman" w:hAnsi="Times New Roman" w:cs="Times New Roman"/>
          <w:sz w:val="28"/>
          <w:szCs w:val="28"/>
        </w:rPr>
        <w:t xml:space="preserve"> (далее – Комиссия)</w:t>
      </w:r>
      <w:r w:rsidR="0021165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р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е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ш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и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л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а</w:t>
      </w:r>
      <w:r w:rsidR="00211655"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6B5CFAB9" w14:textId="04470227" w:rsidR="0076105F" w:rsidRDefault="00ED295F" w:rsidP="00390A53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1. </w:t>
      </w:r>
      <w:r w:rsidR="00AB7F23">
        <w:rPr>
          <w:rFonts w:ascii="Times New Roman" w:eastAsia="Times New Roman" w:hAnsi="Times New Roman" w:cs="Times New Roman"/>
          <w:sz w:val="28"/>
          <w:szCs w:val="28"/>
        </w:rPr>
        <w:t>Назначить председателем</w:t>
      </w:r>
      <w:r w:rsidR="004D4E55">
        <w:rPr>
          <w:rFonts w:ascii="Times New Roman" w:eastAsia="Times New Roman" w:hAnsi="Times New Roman" w:cs="Times New Roman"/>
          <w:sz w:val="28"/>
          <w:szCs w:val="28"/>
        </w:rPr>
        <w:t xml:space="preserve"> участковой</w:t>
      </w:r>
      <w:r w:rsidR="00390A53" w:rsidRPr="00390A53">
        <w:rPr>
          <w:rFonts w:ascii="Times New Roman" w:eastAsia="Times New Roman" w:hAnsi="Times New Roman" w:cs="Times New Roman"/>
          <w:sz w:val="28"/>
          <w:szCs w:val="28"/>
        </w:rPr>
        <w:t xml:space="preserve"> избирательн</w:t>
      </w:r>
      <w:r w:rsidR="004D4E55">
        <w:rPr>
          <w:rFonts w:ascii="Times New Roman" w:eastAsia="Times New Roman" w:hAnsi="Times New Roman" w:cs="Times New Roman"/>
          <w:sz w:val="28"/>
          <w:szCs w:val="28"/>
        </w:rPr>
        <w:t>ой комиссии</w:t>
      </w:r>
      <w:r w:rsidR="004F44DC">
        <w:rPr>
          <w:rFonts w:ascii="Times New Roman" w:eastAsia="Times New Roman" w:hAnsi="Times New Roman" w:cs="Times New Roman"/>
          <w:sz w:val="28"/>
          <w:szCs w:val="28"/>
        </w:rPr>
        <w:t xml:space="preserve"> избирательного участка №</w:t>
      </w:r>
      <w:r w:rsidR="004F44D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2F197D">
        <w:rPr>
          <w:rFonts w:ascii="Times New Roman" w:eastAsia="Times New Roman" w:hAnsi="Times New Roman" w:cs="Times New Roman"/>
          <w:sz w:val="28"/>
          <w:szCs w:val="28"/>
        </w:rPr>
        <w:t>1096</w:t>
      </w:r>
      <w:r w:rsidR="00390A53" w:rsidRPr="00390A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F197D">
        <w:rPr>
          <w:rFonts w:ascii="Times New Roman" w:hAnsi="Times New Roman" w:cs="Times New Roman"/>
          <w:sz w:val="28"/>
          <w:szCs w:val="28"/>
        </w:rPr>
        <w:t>Шатковскую Светлану Николаевну</w:t>
      </w:r>
      <w:r w:rsidR="00D6446A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D3362D7" w14:textId="4828263C" w:rsidR="004D4E55" w:rsidRDefault="000B7E9C" w:rsidP="00390A53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2. </w:t>
      </w:r>
      <w:r w:rsidR="00AB7F23">
        <w:rPr>
          <w:rFonts w:ascii="Times New Roman" w:eastAsia="Times New Roman" w:hAnsi="Times New Roman" w:cs="Times New Roman"/>
          <w:sz w:val="28"/>
          <w:szCs w:val="28"/>
        </w:rPr>
        <w:t>Пред</w:t>
      </w:r>
      <w:r w:rsidR="00FB6B1E">
        <w:rPr>
          <w:rFonts w:ascii="Times New Roman" w:eastAsia="Times New Roman" w:hAnsi="Times New Roman" w:cs="Times New Roman"/>
          <w:sz w:val="28"/>
          <w:szCs w:val="28"/>
        </w:rPr>
        <w:t>ложить пред</w:t>
      </w:r>
      <w:r w:rsidR="00AB7F23">
        <w:rPr>
          <w:rFonts w:ascii="Times New Roman" w:eastAsia="Times New Roman" w:hAnsi="Times New Roman" w:cs="Times New Roman"/>
          <w:sz w:val="28"/>
          <w:szCs w:val="28"/>
        </w:rPr>
        <w:t xml:space="preserve">седателю участковой избирательной комиссии </w:t>
      </w:r>
      <w:r w:rsidR="004F44DC">
        <w:rPr>
          <w:rFonts w:ascii="Times New Roman" w:eastAsia="Times New Roman" w:hAnsi="Times New Roman" w:cs="Times New Roman"/>
          <w:sz w:val="28"/>
          <w:szCs w:val="28"/>
        </w:rPr>
        <w:t>избирательного участка №</w:t>
      </w:r>
      <w:r w:rsidR="004F44D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2F197D">
        <w:rPr>
          <w:rFonts w:ascii="Times New Roman" w:eastAsia="Times New Roman" w:hAnsi="Times New Roman" w:cs="Times New Roman"/>
          <w:sz w:val="28"/>
          <w:szCs w:val="28"/>
        </w:rPr>
        <w:t>1096</w:t>
      </w:r>
      <w:r w:rsidR="004D4E55" w:rsidRPr="00390A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D4E55">
        <w:rPr>
          <w:rFonts w:ascii="Times New Roman" w:eastAsia="Times New Roman" w:hAnsi="Times New Roman" w:cs="Times New Roman"/>
          <w:sz w:val="28"/>
          <w:szCs w:val="28"/>
        </w:rPr>
        <w:t xml:space="preserve">созвать первое заседание участковой избирательной комиссии </w:t>
      </w:r>
      <w:r w:rsidR="000370D0">
        <w:rPr>
          <w:rFonts w:ascii="Times New Roman" w:eastAsia="Times New Roman" w:hAnsi="Times New Roman" w:cs="Times New Roman"/>
          <w:sz w:val="28"/>
          <w:szCs w:val="28"/>
        </w:rPr>
        <w:t xml:space="preserve">не позднее </w:t>
      </w:r>
      <w:r w:rsidR="004D4E55">
        <w:rPr>
          <w:rFonts w:ascii="Times New Roman" w:eastAsia="Times New Roman" w:hAnsi="Times New Roman" w:cs="Times New Roman"/>
          <w:sz w:val="28"/>
          <w:szCs w:val="28"/>
        </w:rPr>
        <w:t>14 июня 2023 года.</w:t>
      </w:r>
    </w:p>
    <w:p w14:paraId="69A998CB" w14:textId="57D6D5C3" w:rsidR="00390A53" w:rsidRDefault="004D4E55" w:rsidP="00390A53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 Направить настоящее</w:t>
      </w:r>
      <w:r w:rsidR="00390A53" w:rsidRPr="00D028E6">
        <w:rPr>
          <w:rFonts w:ascii="Times New Roman" w:eastAsia="Times New Roman" w:hAnsi="Times New Roman" w:cs="Times New Roman"/>
          <w:sz w:val="28"/>
          <w:szCs w:val="28"/>
        </w:rPr>
        <w:t xml:space="preserve"> решени</w:t>
      </w:r>
      <w:r>
        <w:rPr>
          <w:rFonts w:ascii="Times New Roman" w:eastAsia="Times New Roman" w:hAnsi="Times New Roman" w:cs="Times New Roman"/>
          <w:sz w:val="28"/>
          <w:szCs w:val="28"/>
        </w:rPr>
        <w:t>е</w:t>
      </w:r>
      <w:r w:rsidR="00390A53" w:rsidRPr="00D028E6">
        <w:rPr>
          <w:rFonts w:ascii="Times New Roman" w:eastAsia="Times New Roman" w:hAnsi="Times New Roman" w:cs="Times New Roman"/>
          <w:sz w:val="28"/>
          <w:szCs w:val="28"/>
        </w:rPr>
        <w:t xml:space="preserve"> в Санкт-Петер</w:t>
      </w:r>
      <w:r w:rsidR="00390A53">
        <w:rPr>
          <w:rFonts w:ascii="Times New Roman" w:eastAsia="Times New Roman" w:hAnsi="Times New Roman" w:cs="Times New Roman"/>
          <w:sz w:val="28"/>
          <w:szCs w:val="28"/>
        </w:rPr>
        <w:t>бургскую избирательную комиссию, участковую избирательную комиссию</w:t>
      </w:r>
      <w:r w:rsidR="0012673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B6B1E" w:rsidRPr="00FB6B1E">
        <w:rPr>
          <w:rFonts w:ascii="Times New Roman" w:eastAsia="Times New Roman" w:hAnsi="Times New Roman" w:cs="Times New Roman"/>
          <w:sz w:val="28"/>
          <w:szCs w:val="28"/>
        </w:rPr>
        <w:t xml:space="preserve">избирательного участка </w:t>
      </w:r>
      <w:r w:rsidR="004F44DC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4F44D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2F197D">
        <w:rPr>
          <w:rFonts w:ascii="Times New Roman" w:eastAsia="Times New Roman" w:hAnsi="Times New Roman" w:cs="Times New Roman"/>
          <w:sz w:val="28"/>
          <w:szCs w:val="28"/>
        </w:rPr>
        <w:t>1096</w:t>
      </w:r>
      <w:r w:rsidR="00390A53" w:rsidRPr="00D028E6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51D337D5" w14:textId="3795327C" w:rsidR="00D028E6" w:rsidRDefault="004D4E55" w:rsidP="00211655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="00ED295F">
        <w:rPr>
          <w:rFonts w:ascii="Times New Roman" w:eastAsia="Times New Roman" w:hAnsi="Times New Roman" w:cs="Times New Roman"/>
          <w:sz w:val="28"/>
          <w:szCs w:val="28"/>
        </w:rPr>
        <w:t>. </w:t>
      </w:r>
      <w:r w:rsidR="00FB6B1E" w:rsidRPr="00FB6B1E">
        <w:rPr>
          <w:rFonts w:ascii="Times New Roman" w:eastAsia="Times New Roman" w:hAnsi="Times New Roman" w:cs="Times New Roman"/>
          <w:sz w:val="28"/>
          <w:szCs w:val="28"/>
        </w:rPr>
        <w:t>Разместить</w:t>
      </w:r>
      <w:r w:rsidR="00D028E6" w:rsidRPr="00E833F1">
        <w:rPr>
          <w:rFonts w:ascii="Times New Roman" w:eastAsia="Times New Roman" w:hAnsi="Times New Roman" w:cs="Times New Roman"/>
          <w:sz w:val="28"/>
          <w:szCs w:val="28"/>
        </w:rPr>
        <w:t xml:space="preserve"> настоящее решение на официальном сайте Комиссии </w:t>
      </w:r>
      <w:r w:rsidR="00A274AF">
        <w:rPr>
          <w:rFonts w:ascii="Times New Roman" w:eastAsia="Times New Roman" w:hAnsi="Times New Roman" w:cs="Times New Roman"/>
          <w:sz w:val="28"/>
          <w:szCs w:val="28"/>
        </w:rPr>
        <w:br/>
      </w:r>
      <w:r w:rsidR="00D028E6" w:rsidRPr="00E833F1">
        <w:rPr>
          <w:rFonts w:ascii="Times New Roman" w:eastAsia="Times New Roman" w:hAnsi="Times New Roman" w:cs="Times New Roman"/>
          <w:sz w:val="28"/>
          <w:szCs w:val="28"/>
        </w:rPr>
        <w:t>в информационно-телекоммуникационной сети «Интернет».</w:t>
      </w:r>
    </w:p>
    <w:p w14:paraId="5860E67F" w14:textId="615E1B01" w:rsidR="003B17E0" w:rsidRPr="004F44DC" w:rsidRDefault="004D4E55" w:rsidP="004F44DC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44DC">
        <w:rPr>
          <w:rFonts w:ascii="Times New Roman" w:eastAsia="Times New Roman" w:hAnsi="Times New Roman" w:cs="Times New Roman"/>
          <w:sz w:val="28"/>
          <w:szCs w:val="28"/>
        </w:rPr>
        <w:t>5</w:t>
      </w:r>
      <w:r w:rsidR="00ED295F" w:rsidRPr="004F44DC">
        <w:rPr>
          <w:rFonts w:ascii="Times New Roman" w:eastAsia="Times New Roman" w:hAnsi="Times New Roman" w:cs="Times New Roman"/>
          <w:sz w:val="28"/>
          <w:szCs w:val="28"/>
        </w:rPr>
        <w:t>. </w:t>
      </w:r>
      <w:r w:rsidR="003B17E0" w:rsidRPr="004F44DC">
        <w:rPr>
          <w:rFonts w:ascii="Times New Roman" w:eastAsia="Times New Roman" w:hAnsi="Times New Roman" w:cs="Times New Roman"/>
          <w:sz w:val="28"/>
          <w:szCs w:val="28"/>
        </w:rPr>
        <w:t>Контроль за исполнением настоящего решения возложить на председателя Территориальной избирательной комиссии № </w:t>
      </w:r>
      <w:r w:rsidR="002F197D">
        <w:rPr>
          <w:rFonts w:ascii="Times New Roman" w:eastAsia="Times New Roman" w:hAnsi="Times New Roman" w:cs="Times New Roman"/>
          <w:sz w:val="28"/>
          <w:szCs w:val="28"/>
        </w:rPr>
        <w:t>46</w:t>
      </w:r>
      <w:r w:rsidR="003B17E0" w:rsidRPr="004F44D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F197D">
        <w:rPr>
          <w:rFonts w:ascii="Times New Roman" w:eastAsia="Times New Roman" w:hAnsi="Times New Roman" w:cs="Times New Roman"/>
          <w:sz w:val="28"/>
          <w:szCs w:val="28"/>
        </w:rPr>
        <w:t xml:space="preserve">Бобкова Б. </w:t>
      </w:r>
      <w:proofErr w:type="gramStart"/>
      <w:r w:rsidR="002F197D">
        <w:rPr>
          <w:rFonts w:ascii="Times New Roman" w:eastAsia="Times New Roman" w:hAnsi="Times New Roman" w:cs="Times New Roman"/>
          <w:sz w:val="28"/>
          <w:szCs w:val="28"/>
        </w:rPr>
        <w:t>Ю.</w:t>
      </w:r>
      <w:r w:rsidR="004F44DC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</w:p>
    <w:p w14:paraId="5003C8EC" w14:textId="77777777" w:rsidR="004F44DC" w:rsidRPr="004F44DC" w:rsidRDefault="004F44DC" w:rsidP="004F44DC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12"/>
          <w:szCs w:val="12"/>
        </w:rPr>
      </w:pPr>
    </w:p>
    <w:p w14:paraId="3C3FF8D3" w14:textId="18C73E64" w:rsidR="004F44DC" w:rsidRPr="004F44DC" w:rsidRDefault="004F44DC" w:rsidP="004F44DC">
      <w:pPr>
        <w:tabs>
          <w:tab w:val="right" w:pos="9356"/>
        </w:tabs>
        <w:autoSpaceDE w:val="0"/>
        <w:autoSpaceDN w:val="0"/>
        <w:adjustRightInd w:val="0"/>
        <w:spacing w:line="276" w:lineRule="auto"/>
        <w:rPr>
          <w:rFonts w:ascii="Times New Roman" w:hAnsi="Times New Roman"/>
          <w:sz w:val="12"/>
          <w:szCs w:val="12"/>
        </w:rPr>
      </w:pPr>
      <w:r w:rsidRPr="009363A6">
        <w:rPr>
          <w:rFonts w:ascii="Times New Roman" w:hAnsi="Times New Roman"/>
          <w:sz w:val="28"/>
          <w:szCs w:val="28"/>
        </w:rPr>
        <w:t>Председатель</w:t>
      </w:r>
      <w:r w:rsidRPr="000F2B5E">
        <w:rPr>
          <w:rFonts w:ascii="Times New Roman" w:hAnsi="Times New Roman"/>
          <w:sz w:val="28"/>
          <w:szCs w:val="28"/>
        </w:rPr>
        <w:t xml:space="preserve"> </w:t>
      </w:r>
      <w:r w:rsidRPr="009363A6">
        <w:rPr>
          <w:rFonts w:ascii="Times New Roman" w:hAnsi="Times New Roman"/>
          <w:sz w:val="28"/>
          <w:szCs w:val="28"/>
        </w:rPr>
        <w:t>территориальной</w:t>
      </w:r>
      <w:r w:rsidRPr="009363A6">
        <w:rPr>
          <w:rFonts w:ascii="Times New Roman" w:hAnsi="Times New Roman"/>
          <w:sz w:val="28"/>
          <w:szCs w:val="28"/>
        </w:rPr>
        <w:br/>
        <w:t>избирательной</w:t>
      </w:r>
      <w:r w:rsidRPr="000F2B5E">
        <w:rPr>
          <w:rFonts w:ascii="Times New Roman" w:hAnsi="Times New Roman"/>
          <w:sz w:val="28"/>
          <w:szCs w:val="28"/>
        </w:rPr>
        <w:t xml:space="preserve"> </w:t>
      </w:r>
      <w:r w:rsidRPr="009363A6">
        <w:rPr>
          <w:rFonts w:ascii="Times New Roman" w:hAnsi="Times New Roman"/>
          <w:sz w:val="28"/>
          <w:szCs w:val="28"/>
        </w:rPr>
        <w:t>комиссии</w:t>
      </w:r>
      <w:r w:rsidRPr="000F2B5E">
        <w:rPr>
          <w:rFonts w:ascii="Times New Roman" w:hAnsi="Times New Roman"/>
          <w:sz w:val="28"/>
          <w:szCs w:val="28"/>
        </w:rPr>
        <w:t xml:space="preserve"> </w:t>
      </w:r>
      <w:r w:rsidRPr="009363A6">
        <w:rPr>
          <w:rFonts w:ascii="Times New Roman" w:hAnsi="Times New Roman"/>
          <w:sz w:val="28"/>
          <w:szCs w:val="28"/>
        </w:rPr>
        <w:t>№</w:t>
      </w:r>
      <w:r w:rsidRPr="009363A6">
        <w:rPr>
          <w:rFonts w:ascii="Times New Roman" w:hAnsi="Times New Roman"/>
          <w:sz w:val="28"/>
          <w:szCs w:val="28"/>
          <w:lang w:val="en-US"/>
        </w:rPr>
        <w:t> </w:t>
      </w:r>
      <w:r w:rsidR="002F197D">
        <w:rPr>
          <w:rFonts w:ascii="Times New Roman" w:hAnsi="Times New Roman"/>
          <w:sz w:val="28"/>
          <w:szCs w:val="28"/>
        </w:rPr>
        <w:t>46</w:t>
      </w:r>
      <w:r w:rsidRPr="009363A6">
        <w:rPr>
          <w:rFonts w:ascii="Times New Roman" w:hAnsi="Times New Roman"/>
          <w:sz w:val="28"/>
          <w:szCs w:val="28"/>
        </w:rPr>
        <w:t xml:space="preserve"> </w:t>
      </w:r>
      <w:r w:rsidRPr="009363A6">
        <w:rPr>
          <w:rFonts w:ascii="Times New Roman" w:hAnsi="Times New Roman"/>
          <w:sz w:val="28"/>
          <w:szCs w:val="28"/>
        </w:rPr>
        <w:tab/>
      </w:r>
      <w:r w:rsidR="002F197D">
        <w:rPr>
          <w:rFonts w:ascii="Times New Roman" w:hAnsi="Times New Roman"/>
          <w:sz w:val="28"/>
          <w:szCs w:val="28"/>
        </w:rPr>
        <w:t>Бобков Б. Ю.</w:t>
      </w:r>
      <w:r w:rsidRPr="009363A6">
        <w:rPr>
          <w:rFonts w:ascii="Times New Roman" w:hAnsi="Times New Roman"/>
          <w:sz w:val="28"/>
          <w:szCs w:val="28"/>
        </w:rPr>
        <w:br/>
      </w:r>
    </w:p>
    <w:p w14:paraId="75105FF8" w14:textId="7054BBE7" w:rsidR="004F44DC" w:rsidRPr="004F44DC" w:rsidRDefault="004F44DC" w:rsidP="004F44DC">
      <w:pPr>
        <w:tabs>
          <w:tab w:val="right" w:pos="9356"/>
        </w:tabs>
        <w:autoSpaceDE w:val="0"/>
        <w:autoSpaceDN w:val="0"/>
        <w:adjustRightInd w:val="0"/>
        <w:spacing w:line="276" w:lineRule="auto"/>
        <w:rPr>
          <w:rFonts w:ascii="Times New Roman" w:hAnsi="Times New Roman"/>
        </w:rPr>
      </w:pPr>
      <w:r w:rsidRPr="009363A6">
        <w:rPr>
          <w:rFonts w:ascii="Times New Roman" w:hAnsi="Times New Roman"/>
          <w:sz w:val="28"/>
          <w:szCs w:val="28"/>
        </w:rPr>
        <w:t>Секретарь</w:t>
      </w:r>
      <w:r w:rsidRPr="000F2B5E">
        <w:rPr>
          <w:rFonts w:ascii="Times New Roman" w:hAnsi="Times New Roman"/>
          <w:sz w:val="28"/>
          <w:szCs w:val="28"/>
        </w:rPr>
        <w:t xml:space="preserve"> </w:t>
      </w:r>
      <w:r w:rsidRPr="009363A6">
        <w:rPr>
          <w:rFonts w:ascii="Times New Roman" w:hAnsi="Times New Roman"/>
          <w:sz w:val="28"/>
          <w:szCs w:val="28"/>
        </w:rPr>
        <w:t>территориальной</w:t>
      </w:r>
      <w:r w:rsidRPr="009363A6">
        <w:rPr>
          <w:rFonts w:ascii="Times New Roman" w:hAnsi="Times New Roman"/>
          <w:sz w:val="28"/>
          <w:szCs w:val="28"/>
        </w:rPr>
        <w:br/>
        <w:t>избирательной</w:t>
      </w:r>
      <w:r w:rsidRPr="00611720">
        <w:rPr>
          <w:rFonts w:ascii="Times New Roman" w:hAnsi="Times New Roman"/>
          <w:sz w:val="28"/>
          <w:szCs w:val="28"/>
        </w:rPr>
        <w:t xml:space="preserve"> </w:t>
      </w:r>
      <w:r w:rsidRPr="009363A6">
        <w:rPr>
          <w:rFonts w:ascii="Times New Roman" w:hAnsi="Times New Roman"/>
          <w:sz w:val="28"/>
          <w:szCs w:val="28"/>
        </w:rPr>
        <w:t>комиссии</w:t>
      </w:r>
      <w:r w:rsidRPr="007A1F60">
        <w:rPr>
          <w:rFonts w:ascii="Times New Roman" w:hAnsi="Times New Roman"/>
          <w:sz w:val="28"/>
          <w:szCs w:val="28"/>
        </w:rPr>
        <w:t xml:space="preserve"> </w:t>
      </w:r>
      <w:r w:rsidRPr="009363A6">
        <w:rPr>
          <w:rFonts w:ascii="Times New Roman" w:hAnsi="Times New Roman"/>
          <w:sz w:val="28"/>
          <w:szCs w:val="28"/>
        </w:rPr>
        <w:t>№</w:t>
      </w:r>
      <w:r w:rsidRPr="009363A6">
        <w:rPr>
          <w:rFonts w:ascii="Times New Roman" w:hAnsi="Times New Roman"/>
          <w:sz w:val="28"/>
          <w:szCs w:val="28"/>
          <w:lang w:val="en-US"/>
        </w:rPr>
        <w:t> </w:t>
      </w:r>
      <w:r w:rsidR="002F197D">
        <w:rPr>
          <w:rFonts w:ascii="Times New Roman" w:hAnsi="Times New Roman"/>
          <w:sz w:val="28"/>
          <w:szCs w:val="28"/>
        </w:rPr>
        <w:t>46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</w:r>
      <w:r w:rsidR="002F197D">
        <w:rPr>
          <w:rFonts w:ascii="Times New Roman" w:hAnsi="Times New Roman"/>
          <w:sz w:val="28"/>
          <w:szCs w:val="28"/>
        </w:rPr>
        <w:t>Павлова Н. В.</w:t>
      </w:r>
    </w:p>
    <w:sectPr w:rsidR="004F44DC" w:rsidRPr="004F44DC" w:rsidSect="004F44DC">
      <w:headerReference w:type="first" r:id="rId7"/>
      <w:pgSz w:w="11906" w:h="16838"/>
      <w:pgMar w:top="993" w:right="567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15C3D0" w14:textId="77777777" w:rsidR="0066654E" w:rsidRDefault="0066654E" w:rsidP="000B188C">
      <w:r>
        <w:separator/>
      </w:r>
    </w:p>
  </w:endnote>
  <w:endnote w:type="continuationSeparator" w:id="0">
    <w:p w14:paraId="647A7ADA" w14:textId="77777777" w:rsidR="0066654E" w:rsidRDefault="0066654E" w:rsidP="000B18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11B440" w14:textId="77777777" w:rsidR="0066654E" w:rsidRDefault="0066654E" w:rsidP="000B188C">
      <w:r>
        <w:separator/>
      </w:r>
    </w:p>
  </w:footnote>
  <w:footnote w:type="continuationSeparator" w:id="0">
    <w:p w14:paraId="5FF3C825" w14:textId="77777777" w:rsidR="0066654E" w:rsidRDefault="0066654E" w:rsidP="000B18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00096872"/>
      <w:docPartObj>
        <w:docPartGallery w:val="Page Numbers (Top of Page)"/>
        <w:docPartUnique/>
      </w:docPartObj>
    </w:sdtPr>
    <w:sdtEndPr/>
    <w:sdtContent>
      <w:p w14:paraId="198E5770" w14:textId="67C39A2F" w:rsidR="004D0A26" w:rsidRDefault="004D0A26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C0AEE5B" w14:textId="77777777" w:rsidR="004D0A26" w:rsidRDefault="004D0A26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B4844"/>
    <w:multiLevelType w:val="hybridMultilevel"/>
    <w:tmpl w:val="CDA6EE36"/>
    <w:lvl w:ilvl="0" w:tplc="BA3067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EC202C6"/>
    <w:multiLevelType w:val="multilevel"/>
    <w:tmpl w:val="A316133C"/>
    <w:styleLink w:val="a"/>
    <w:lvl w:ilvl="0">
      <w:start w:val="1"/>
      <w:numFmt w:val="decimal"/>
      <w:pStyle w:val="1"/>
      <w:suff w:val="space"/>
      <w:lvlText w:val="%1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color w:val="auto"/>
        <w:spacing w:val="0"/>
        <w:w w:val="100"/>
        <w:sz w:val="28"/>
        <w:u w:val="none"/>
        <w:effect w:val="none"/>
        <w:vertAlign w:val="baseline"/>
        <w:specVanish w:val="0"/>
      </w:rPr>
    </w:lvl>
    <w:lvl w:ilvl="1">
      <w:start w:val="1"/>
      <w:numFmt w:val="decimal"/>
      <w:pStyle w:val="2"/>
      <w:suff w:val="space"/>
      <w:lvlText w:val="%1.%2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"/>
      <w:suff w:val="space"/>
      <w:lvlText w:val="%1.%2.%3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pacing w:val="0"/>
        <w:sz w:val="28"/>
        <w:u w:val="none"/>
        <w:effect w:val="none"/>
        <w:vertAlign w:val="baseline"/>
        <w:specVanish w:val="0"/>
      </w:rPr>
    </w:lvl>
    <w:lvl w:ilvl="3">
      <w:start w:val="1"/>
      <w:numFmt w:val="decimal"/>
      <w:pStyle w:val="4"/>
      <w:suff w:val="space"/>
      <w:lvlText w:val="%1.%2.%3.%4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4">
      <w:start w:val="1"/>
      <w:numFmt w:val="decimal"/>
      <w:pStyle w:val="5"/>
      <w:suff w:val="space"/>
      <w:lvlText w:val="%1.%2.%3.%4.%5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5">
      <w:start w:val="1"/>
      <w:numFmt w:val="none"/>
      <w:lvlText w:val=""/>
      <w:lvlJc w:val="left"/>
      <w:pPr>
        <w:tabs>
          <w:tab w:val="num" w:pos="709"/>
        </w:tabs>
        <w:ind w:left="0" w:firstLine="709"/>
      </w:pPr>
    </w:lvl>
    <w:lvl w:ilvl="6">
      <w:start w:val="1"/>
      <w:numFmt w:val="none"/>
      <w:lvlText w:val="%7"/>
      <w:lvlJc w:val="left"/>
      <w:pPr>
        <w:tabs>
          <w:tab w:val="num" w:pos="709"/>
        </w:tabs>
        <w:ind w:left="0" w:firstLine="709"/>
      </w:pPr>
    </w:lvl>
    <w:lvl w:ilvl="7">
      <w:start w:val="1"/>
      <w:numFmt w:val="none"/>
      <w:lvlText w:val="%8"/>
      <w:lvlJc w:val="left"/>
      <w:pPr>
        <w:tabs>
          <w:tab w:val="num" w:pos="709"/>
        </w:tabs>
        <w:ind w:left="0" w:firstLine="709"/>
      </w:pPr>
    </w:lvl>
    <w:lvl w:ilvl="8">
      <w:start w:val="1"/>
      <w:numFmt w:val="none"/>
      <w:lvlText w:val="%9"/>
      <w:lvlJc w:val="left"/>
      <w:pPr>
        <w:tabs>
          <w:tab w:val="num" w:pos="709"/>
        </w:tabs>
        <w:ind w:left="0" w:firstLine="709"/>
      </w:pPr>
    </w:lvl>
  </w:abstractNum>
  <w:num w:numId="1" w16cid:durableId="1701978108">
    <w:abstractNumId w:val="1"/>
  </w:num>
  <w:num w:numId="2" w16cid:durableId="22606519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587804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F2413"/>
    <w:rsid w:val="00002962"/>
    <w:rsid w:val="000370D0"/>
    <w:rsid w:val="00037756"/>
    <w:rsid w:val="00072CD5"/>
    <w:rsid w:val="000B188C"/>
    <w:rsid w:val="000B2A7C"/>
    <w:rsid w:val="000B7E9C"/>
    <w:rsid w:val="000E22E6"/>
    <w:rsid w:val="00126733"/>
    <w:rsid w:val="0017721E"/>
    <w:rsid w:val="00177B7B"/>
    <w:rsid w:val="00194B1A"/>
    <w:rsid w:val="001D4C21"/>
    <w:rsid w:val="00211655"/>
    <w:rsid w:val="002177F7"/>
    <w:rsid w:val="002235CB"/>
    <w:rsid w:val="00236B9F"/>
    <w:rsid w:val="00265A6A"/>
    <w:rsid w:val="002B5614"/>
    <w:rsid w:val="002B6B05"/>
    <w:rsid w:val="002C0995"/>
    <w:rsid w:val="002F197D"/>
    <w:rsid w:val="00321285"/>
    <w:rsid w:val="00352727"/>
    <w:rsid w:val="00390A53"/>
    <w:rsid w:val="003B17E0"/>
    <w:rsid w:val="003E2023"/>
    <w:rsid w:val="0043237E"/>
    <w:rsid w:val="00455FAB"/>
    <w:rsid w:val="004A6AB4"/>
    <w:rsid w:val="004B213F"/>
    <w:rsid w:val="004D0A26"/>
    <w:rsid w:val="004D4E55"/>
    <w:rsid w:val="004F44DC"/>
    <w:rsid w:val="00523388"/>
    <w:rsid w:val="00537367"/>
    <w:rsid w:val="00562066"/>
    <w:rsid w:val="00565D60"/>
    <w:rsid w:val="005901DF"/>
    <w:rsid w:val="005E40FF"/>
    <w:rsid w:val="0066654E"/>
    <w:rsid w:val="006C05CF"/>
    <w:rsid w:val="006D09DD"/>
    <w:rsid w:val="006F240E"/>
    <w:rsid w:val="006F2413"/>
    <w:rsid w:val="0076105F"/>
    <w:rsid w:val="00797DF4"/>
    <w:rsid w:val="007A1C45"/>
    <w:rsid w:val="00812E20"/>
    <w:rsid w:val="00851F72"/>
    <w:rsid w:val="00863AC5"/>
    <w:rsid w:val="008C7B0B"/>
    <w:rsid w:val="008E7297"/>
    <w:rsid w:val="00905C30"/>
    <w:rsid w:val="00927A6B"/>
    <w:rsid w:val="00930965"/>
    <w:rsid w:val="009A1EC5"/>
    <w:rsid w:val="009C5EB6"/>
    <w:rsid w:val="00A274AF"/>
    <w:rsid w:val="00A410A7"/>
    <w:rsid w:val="00AB7F23"/>
    <w:rsid w:val="00AE2208"/>
    <w:rsid w:val="00B12EB1"/>
    <w:rsid w:val="00B47FDA"/>
    <w:rsid w:val="00B6638C"/>
    <w:rsid w:val="00BD74E0"/>
    <w:rsid w:val="00BE205E"/>
    <w:rsid w:val="00BF70BF"/>
    <w:rsid w:val="00C0500C"/>
    <w:rsid w:val="00C14393"/>
    <w:rsid w:val="00C45363"/>
    <w:rsid w:val="00C874DF"/>
    <w:rsid w:val="00CB0408"/>
    <w:rsid w:val="00D028E6"/>
    <w:rsid w:val="00D13CA2"/>
    <w:rsid w:val="00D43EA3"/>
    <w:rsid w:val="00D6446A"/>
    <w:rsid w:val="00D8648E"/>
    <w:rsid w:val="00DA72B9"/>
    <w:rsid w:val="00DF7B7C"/>
    <w:rsid w:val="00E7470F"/>
    <w:rsid w:val="00E833F1"/>
    <w:rsid w:val="00E8619D"/>
    <w:rsid w:val="00EB1F28"/>
    <w:rsid w:val="00ED295F"/>
    <w:rsid w:val="00ED3C8B"/>
    <w:rsid w:val="00EF29D1"/>
    <w:rsid w:val="00F109D1"/>
    <w:rsid w:val="00F95040"/>
    <w:rsid w:val="00FB6B1E"/>
    <w:rsid w:val="00FD4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C90AF3"/>
  <w15:docId w15:val="{EE41945E-0089-4F1A-8F25-DB8B9B3119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" w:unhideWhenUsed="1"/>
    <w:lsdException w:name="List Number 3" w:semiHidden="1" w:uiPriority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DF7B7C"/>
    <w:rPr>
      <w:sz w:val="24"/>
      <w:szCs w:val="24"/>
    </w:rPr>
  </w:style>
  <w:style w:type="paragraph" w:styleId="10">
    <w:name w:val="heading 1"/>
    <w:basedOn w:val="a0"/>
    <w:next w:val="a0"/>
    <w:link w:val="11"/>
    <w:uiPriority w:val="9"/>
    <w:qFormat/>
    <w:rsid w:val="00DF7B7C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0">
    <w:name w:val="heading 2"/>
    <w:basedOn w:val="a0"/>
    <w:next w:val="a0"/>
    <w:link w:val="21"/>
    <w:uiPriority w:val="9"/>
    <w:semiHidden/>
    <w:unhideWhenUsed/>
    <w:qFormat/>
    <w:rsid w:val="00DF7B7C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DF7B7C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0">
    <w:name w:val="heading 4"/>
    <w:basedOn w:val="a0"/>
    <w:next w:val="a0"/>
    <w:link w:val="41"/>
    <w:uiPriority w:val="9"/>
    <w:semiHidden/>
    <w:unhideWhenUsed/>
    <w:qFormat/>
    <w:rsid w:val="00DF7B7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0">
    <w:name w:val="heading 5"/>
    <w:basedOn w:val="a0"/>
    <w:next w:val="a0"/>
    <w:link w:val="51"/>
    <w:uiPriority w:val="9"/>
    <w:semiHidden/>
    <w:unhideWhenUsed/>
    <w:qFormat/>
    <w:rsid w:val="00DF7B7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DF7B7C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DF7B7C"/>
    <w:pPr>
      <w:spacing w:before="240" w:after="60"/>
      <w:outlineLvl w:val="6"/>
    </w:p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DF7B7C"/>
    <w:pPr>
      <w:spacing w:before="240" w:after="60"/>
      <w:outlineLvl w:val="7"/>
    </w:pPr>
    <w:rPr>
      <w:i/>
      <w:iCs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DF7B7C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Title"/>
    <w:basedOn w:val="a0"/>
    <w:next w:val="a0"/>
    <w:link w:val="a5"/>
    <w:uiPriority w:val="10"/>
    <w:qFormat/>
    <w:rsid w:val="00DF7B7C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5">
    <w:name w:val="Заголовок Знак"/>
    <w:basedOn w:val="a1"/>
    <w:link w:val="a4"/>
    <w:uiPriority w:val="10"/>
    <w:rsid w:val="00DF7B7C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6">
    <w:name w:val="No Spacing"/>
    <w:basedOn w:val="a0"/>
    <w:uiPriority w:val="1"/>
    <w:qFormat/>
    <w:rsid w:val="00DF7B7C"/>
    <w:rPr>
      <w:szCs w:val="32"/>
    </w:rPr>
  </w:style>
  <w:style w:type="paragraph" w:styleId="a7">
    <w:name w:val="Body Text"/>
    <w:basedOn w:val="a0"/>
    <w:link w:val="a8"/>
    <w:rsid w:val="006F2413"/>
    <w:pPr>
      <w:jc w:val="center"/>
    </w:pPr>
    <w:rPr>
      <w:rFonts w:ascii="Times New Roman" w:eastAsia="Times New Roman" w:hAnsi="Times New Roman"/>
      <w:sz w:val="28"/>
      <w:szCs w:val="28"/>
      <w:lang w:eastAsia="zh-CN"/>
    </w:rPr>
  </w:style>
  <w:style w:type="character" w:customStyle="1" w:styleId="a8">
    <w:name w:val="Основной текст Знак"/>
    <w:basedOn w:val="a1"/>
    <w:link w:val="a7"/>
    <w:rsid w:val="006F2413"/>
    <w:rPr>
      <w:rFonts w:ascii="Times New Roman" w:eastAsia="Times New Roman" w:hAnsi="Times New Roman" w:cs="Times New Roman"/>
      <w:sz w:val="28"/>
      <w:szCs w:val="28"/>
      <w:lang w:eastAsia="zh-CN"/>
    </w:rPr>
  </w:style>
  <w:style w:type="table" w:styleId="a9">
    <w:name w:val="Table Grid"/>
    <w:basedOn w:val="a2"/>
    <w:uiPriority w:val="39"/>
    <w:rsid w:val="006F24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List Number 2"/>
    <w:basedOn w:val="a0"/>
    <w:uiPriority w:val="1"/>
    <w:semiHidden/>
    <w:unhideWhenUsed/>
    <w:rsid w:val="003B17E0"/>
    <w:pPr>
      <w:numPr>
        <w:ilvl w:val="1"/>
        <w:numId w:val="1"/>
      </w:numPr>
      <w:spacing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styleId="3">
    <w:name w:val="List Number 3"/>
    <w:basedOn w:val="a0"/>
    <w:uiPriority w:val="1"/>
    <w:semiHidden/>
    <w:unhideWhenUsed/>
    <w:rsid w:val="003B17E0"/>
    <w:pPr>
      <w:numPr>
        <w:ilvl w:val="2"/>
        <w:numId w:val="1"/>
      </w:numPr>
      <w:spacing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styleId="4">
    <w:name w:val="List Number 4"/>
    <w:basedOn w:val="a0"/>
    <w:uiPriority w:val="99"/>
    <w:semiHidden/>
    <w:unhideWhenUsed/>
    <w:rsid w:val="003B17E0"/>
    <w:pPr>
      <w:numPr>
        <w:ilvl w:val="3"/>
        <w:numId w:val="1"/>
      </w:numPr>
      <w:spacing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styleId="5">
    <w:name w:val="List Number 5"/>
    <w:basedOn w:val="a0"/>
    <w:uiPriority w:val="99"/>
    <w:semiHidden/>
    <w:unhideWhenUsed/>
    <w:rsid w:val="003B17E0"/>
    <w:pPr>
      <w:numPr>
        <w:ilvl w:val="4"/>
        <w:numId w:val="1"/>
      </w:numPr>
      <w:spacing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customStyle="1" w:styleId="1">
    <w:name w:val="Нумерованный список 1"/>
    <w:basedOn w:val="a0"/>
    <w:uiPriority w:val="1"/>
    <w:rsid w:val="003B17E0"/>
    <w:pPr>
      <w:numPr>
        <w:numId w:val="1"/>
      </w:numPr>
      <w:spacing w:line="360" w:lineRule="auto"/>
      <w:jc w:val="both"/>
      <w:outlineLvl w:val="0"/>
    </w:pPr>
    <w:rPr>
      <w:rFonts w:ascii="Times New Roman" w:eastAsiaTheme="minorHAnsi" w:hAnsi="Times New Roman" w:cstheme="minorBidi"/>
      <w:sz w:val="28"/>
    </w:rPr>
  </w:style>
  <w:style w:type="numbering" w:customStyle="1" w:styleId="a">
    <w:name w:val="Список пунктов"/>
    <w:uiPriority w:val="99"/>
    <w:rsid w:val="003B17E0"/>
    <w:pPr>
      <w:numPr>
        <w:numId w:val="1"/>
      </w:numPr>
    </w:pPr>
  </w:style>
  <w:style w:type="paragraph" w:customStyle="1" w:styleId="ConsPlusNonformat">
    <w:name w:val="ConsPlusNonformat"/>
    <w:uiPriority w:val="99"/>
    <w:rsid w:val="00211655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  <w:lang w:eastAsia="ru-RU"/>
    </w:rPr>
  </w:style>
  <w:style w:type="paragraph" w:styleId="aa">
    <w:name w:val="List Paragraph"/>
    <w:basedOn w:val="a0"/>
    <w:uiPriority w:val="34"/>
    <w:qFormat/>
    <w:rsid w:val="00DF7B7C"/>
    <w:pPr>
      <w:ind w:left="720"/>
      <w:contextualSpacing/>
    </w:pPr>
    <w:rPr>
      <w:rFonts w:cstheme="minorBidi"/>
    </w:rPr>
  </w:style>
  <w:style w:type="paragraph" w:styleId="ab">
    <w:name w:val="Balloon Text"/>
    <w:basedOn w:val="a0"/>
    <w:link w:val="ac"/>
    <w:uiPriority w:val="99"/>
    <w:semiHidden/>
    <w:unhideWhenUsed/>
    <w:rsid w:val="00D028E6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1"/>
    <w:link w:val="ab"/>
    <w:uiPriority w:val="99"/>
    <w:semiHidden/>
    <w:rsid w:val="00D028E6"/>
    <w:rPr>
      <w:rFonts w:ascii="Segoe UI" w:eastAsia="Calibri" w:hAnsi="Segoe UI" w:cs="Segoe UI"/>
      <w:sz w:val="18"/>
      <w:szCs w:val="18"/>
    </w:rPr>
  </w:style>
  <w:style w:type="paragraph" w:styleId="ad">
    <w:name w:val="header"/>
    <w:basedOn w:val="a0"/>
    <w:link w:val="ae"/>
    <w:uiPriority w:val="99"/>
    <w:unhideWhenUsed/>
    <w:rsid w:val="000B188C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1"/>
    <w:link w:val="ad"/>
    <w:uiPriority w:val="99"/>
    <w:rsid w:val="000B188C"/>
    <w:rPr>
      <w:rFonts w:ascii="Calibri" w:eastAsia="Calibri" w:hAnsi="Calibri" w:cs="Times New Roman"/>
    </w:rPr>
  </w:style>
  <w:style w:type="paragraph" w:styleId="af">
    <w:name w:val="footer"/>
    <w:basedOn w:val="a0"/>
    <w:link w:val="af0"/>
    <w:uiPriority w:val="99"/>
    <w:unhideWhenUsed/>
    <w:rsid w:val="000B188C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1"/>
    <w:link w:val="af"/>
    <w:uiPriority w:val="99"/>
    <w:rsid w:val="000B188C"/>
    <w:rPr>
      <w:rFonts w:ascii="Calibri" w:eastAsia="Calibri" w:hAnsi="Calibri" w:cs="Times New Roman"/>
    </w:rPr>
  </w:style>
  <w:style w:type="character" w:styleId="af1">
    <w:name w:val="Hyperlink"/>
    <w:basedOn w:val="a1"/>
    <w:uiPriority w:val="99"/>
    <w:unhideWhenUsed/>
    <w:rsid w:val="00177B7B"/>
    <w:rPr>
      <w:color w:val="0000FF" w:themeColor="hyperlink"/>
      <w:u w:val="single"/>
    </w:rPr>
  </w:style>
  <w:style w:type="character" w:customStyle="1" w:styleId="11">
    <w:name w:val="Заголовок 1 Знак"/>
    <w:basedOn w:val="a1"/>
    <w:link w:val="10"/>
    <w:uiPriority w:val="9"/>
    <w:rsid w:val="00DF7B7C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1">
    <w:name w:val="Заголовок 2 Знак"/>
    <w:basedOn w:val="a1"/>
    <w:link w:val="20"/>
    <w:uiPriority w:val="9"/>
    <w:semiHidden/>
    <w:rsid w:val="00DF7B7C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1">
    <w:name w:val="Заголовок 3 Знак"/>
    <w:basedOn w:val="a1"/>
    <w:link w:val="30"/>
    <w:uiPriority w:val="9"/>
    <w:semiHidden/>
    <w:rsid w:val="00DF7B7C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1">
    <w:name w:val="Заголовок 4 Знак"/>
    <w:basedOn w:val="a1"/>
    <w:link w:val="40"/>
    <w:uiPriority w:val="9"/>
    <w:semiHidden/>
    <w:rsid w:val="00DF7B7C"/>
    <w:rPr>
      <w:b/>
      <w:bCs/>
      <w:sz w:val="28"/>
      <w:szCs w:val="28"/>
    </w:rPr>
  </w:style>
  <w:style w:type="character" w:customStyle="1" w:styleId="51">
    <w:name w:val="Заголовок 5 Знак"/>
    <w:basedOn w:val="a1"/>
    <w:link w:val="50"/>
    <w:uiPriority w:val="9"/>
    <w:semiHidden/>
    <w:rsid w:val="00DF7B7C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1"/>
    <w:link w:val="6"/>
    <w:uiPriority w:val="9"/>
    <w:semiHidden/>
    <w:rsid w:val="00DF7B7C"/>
    <w:rPr>
      <w:b/>
      <w:bCs/>
    </w:rPr>
  </w:style>
  <w:style w:type="character" w:customStyle="1" w:styleId="70">
    <w:name w:val="Заголовок 7 Знак"/>
    <w:basedOn w:val="a1"/>
    <w:link w:val="7"/>
    <w:uiPriority w:val="9"/>
    <w:semiHidden/>
    <w:rsid w:val="00DF7B7C"/>
    <w:rPr>
      <w:sz w:val="24"/>
      <w:szCs w:val="24"/>
    </w:rPr>
  </w:style>
  <w:style w:type="character" w:customStyle="1" w:styleId="80">
    <w:name w:val="Заголовок 8 Знак"/>
    <w:basedOn w:val="a1"/>
    <w:link w:val="8"/>
    <w:uiPriority w:val="9"/>
    <w:semiHidden/>
    <w:rsid w:val="00DF7B7C"/>
    <w:rPr>
      <w:i/>
      <w:iCs/>
      <w:sz w:val="24"/>
      <w:szCs w:val="24"/>
    </w:rPr>
  </w:style>
  <w:style w:type="character" w:customStyle="1" w:styleId="90">
    <w:name w:val="Заголовок 9 Знак"/>
    <w:basedOn w:val="a1"/>
    <w:link w:val="9"/>
    <w:uiPriority w:val="9"/>
    <w:semiHidden/>
    <w:rsid w:val="00DF7B7C"/>
    <w:rPr>
      <w:rFonts w:asciiTheme="majorHAnsi" w:eastAsiaTheme="majorEastAsia" w:hAnsiTheme="majorHAnsi"/>
    </w:rPr>
  </w:style>
  <w:style w:type="paragraph" w:styleId="af2">
    <w:name w:val="Subtitle"/>
    <w:basedOn w:val="a0"/>
    <w:next w:val="a0"/>
    <w:link w:val="af3"/>
    <w:uiPriority w:val="11"/>
    <w:qFormat/>
    <w:rsid w:val="00DF7B7C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f3">
    <w:name w:val="Подзаголовок Знак"/>
    <w:basedOn w:val="a1"/>
    <w:link w:val="af2"/>
    <w:uiPriority w:val="11"/>
    <w:rsid w:val="00DF7B7C"/>
    <w:rPr>
      <w:rFonts w:asciiTheme="majorHAnsi" w:eastAsiaTheme="majorEastAsia" w:hAnsiTheme="majorHAnsi"/>
      <w:sz w:val="24"/>
      <w:szCs w:val="24"/>
    </w:rPr>
  </w:style>
  <w:style w:type="character" w:styleId="af4">
    <w:name w:val="Strong"/>
    <w:basedOn w:val="a1"/>
    <w:uiPriority w:val="22"/>
    <w:qFormat/>
    <w:rsid w:val="00DF7B7C"/>
    <w:rPr>
      <w:b/>
      <w:bCs/>
    </w:rPr>
  </w:style>
  <w:style w:type="character" w:styleId="af5">
    <w:name w:val="Emphasis"/>
    <w:basedOn w:val="a1"/>
    <w:uiPriority w:val="20"/>
    <w:qFormat/>
    <w:rsid w:val="00DF7B7C"/>
    <w:rPr>
      <w:rFonts w:asciiTheme="minorHAnsi" w:hAnsiTheme="minorHAnsi"/>
      <w:b/>
      <w:i/>
      <w:iCs/>
    </w:rPr>
  </w:style>
  <w:style w:type="paragraph" w:styleId="22">
    <w:name w:val="Quote"/>
    <w:basedOn w:val="a0"/>
    <w:next w:val="a0"/>
    <w:link w:val="23"/>
    <w:uiPriority w:val="29"/>
    <w:qFormat/>
    <w:rsid w:val="00DF7B7C"/>
    <w:rPr>
      <w:i/>
    </w:rPr>
  </w:style>
  <w:style w:type="character" w:customStyle="1" w:styleId="23">
    <w:name w:val="Цитата 2 Знак"/>
    <w:basedOn w:val="a1"/>
    <w:link w:val="22"/>
    <w:uiPriority w:val="29"/>
    <w:rsid w:val="00DF7B7C"/>
    <w:rPr>
      <w:i/>
      <w:sz w:val="24"/>
      <w:szCs w:val="24"/>
    </w:rPr>
  </w:style>
  <w:style w:type="paragraph" w:styleId="af6">
    <w:name w:val="Intense Quote"/>
    <w:basedOn w:val="a0"/>
    <w:next w:val="a0"/>
    <w:link w:val="af7"/>
    <w:uiPriority w:val="30"/>
    <w:qFormat/>
    <w:rsid w:val="00DF7B7C"/>
    <w:pPr>
      <w:ind w:left="720" w:right="720"/>
    </w:pPr>
    <w:rPr>
      <w:b/>
      <w:i/>
      <w:szCs w:val="22"/>
    </w:rPr>
  </w:style>
  <w:style w:type="character" w:customStyle="1" w:styleId="af7">
    <w:name w:val="Выделенная цитата Знак"/>
    <w:basedOn w:val="a1"/>
    <w:link w:val="af6"/>
    <w:uiPriority w:val="30"/>
    <w:rsid w:val="00DF7B7C"/>
    <w:rPr>
      <w:b/>
      <w:i/>
      <w:sz w:val="24"/>
    </w:rPr>
  </w:style>
  <w:style w:type="character" w:styleId="af8">
    <w:name w:val="Subtle Emphasis"/>
    <w:uiPriority w:val="19"/>
    <w:qFormat/>
    <w:rsid w:val="00DF7B7C"/>
    <w:rPr>
      <w:i/>
      <w:color w:val="5A5A5A" w:themeColor="text1" w:themeTint="A5"/>
    </w:rPr>
  </w:style>
  <w:style w:type="character" w:styleId="af9">
    <w:name w:val="Intense Emphasis"/>
    <w:basedOn w:val="a1"/>
    <w:uiPriority w:val="21"/>
    <w:qFormat/>
    <w:rsid w:val="00DF7B7C"/>
    <w:rPr>
      <w:b/>
      <w:i/>
      <w:sz w:val="24"/>
      <w:szCs w:val="24"/>
      <w:u w:val="single"/>
    </w:rPr>
  </w:style>
  <w:style w:type="character" w:styleId="afa">
    <w:name w:val="Subtle Reference"/>
    <w:basedOn w:val="a1"/>
    <w:uiPriority w:val="31"/>
    <w:qFormat/>
    <w:rsid w:val="00DF7B7C"/>
    <w:rPr>
      <w:sz w:val="24"/>
      <w:szCs w:val="24"/>
      <w:u w:val="single"/>
    </w:rPr>
  </w:style>
  <w:style w:type="character" w:styleId="afb">
    <w:name w:val="Intense Reference"/>
    <w:basedOn w:val="a1"/>
    <w:uiPriority w:val="32"/>
    <w:qFormat/>
    <w:rsid w:val="00DF7B7C"/>
    <w:rPr>
      <w:b/>
      <w:sz w:val="24"/>
      <w:u w:val="single"/>
    </w:rPr>
  </w:style>
  <w:style w:type="character" w:styleId="afc">
    <w:name w:val="Book Title"/>
    <w:basedOn w:val="a1"/>
    <w:uiPriority w:val="33"/>
    <w:qFormat/>
    <w:rsid w:val="00DF7B7C"/>
    <w:rPr>
      <w:rFonts w:asciiTheme="majorHAnsi" w:eastAsiaTheme="majorEastAsia" w:hAnsiTheme="majorHAnsi"/>
      <w:b/>
      <w:i/>
      <w:sz w:val="24"/>
      <w:szCs w:val="24"/>
    </w:rPr>
  </w:style>
  <w:style w:type="paragraph" w:styleId="afd">
    <w:name w:val="TOC Heading"/>
    <w:basedOn w:val="10"/>
    <w:next w:val="a0"/>
    <w:uiPriority w:val="39"/>
    <w:semiHidden/>
    <w:unhideWhenUsed/>
    <w:qFormat/>
    <w:rsid w:val="00DF7B7C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253</Words>
  <Characters>1444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KRGV007A</dc:creator>
  <cp:keywords/>
  <dc:description/>
  <cp:lastModifiedBy>Светлана Семенова</cp:lastModifiedBy>
  <cp:revision>7</cp:revision>
  <cp:lastPrinted>2023-03-24T09:35:00Z</cp:lastPrinted>
  <dcterms:created xsi:type="dcterms:W3CDTF">2023-03-24T09:35:00Z</dcterms:created>
  <dcterms:modified xsi:type="dcterms:W3CDTF">2023-05-30T13:55:00Z</dcterms:modified>
</cp:coreProperties>
</file>