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B95DF9E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24B4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5A8AE5C3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D7111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D7111">
        <w:rPr>
          <w:rFonts w:ascii="Times New Roman" w:hAnsi="Times New Roman"/>
          <w:sz w:val="28"/>
          <w:szCs w:val="28"/>
        </w:rPr>
        <w:t>48-50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75F678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b/>
          <w:bCs/>
          <w:sz w:val="28"/>
          <w:szCs w:val="28"/>
        </w:rPr>
        <w:t>1165</w:t>
      </w:r>
    </w:p>
    <w:p w14:paraId="71A1E862" w14:textId="748F95AA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48-18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1165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5BB9610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1165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111">
        <w:rPr>
          <w:rFonts w:ascii="Times New Roman" w:hAnsi="Times New Roman" w:cs="Times New Roman"/>
          <w:sz w:val="28"/>
          <w:szCs w:val="28"/>
        </w:rPr>
        <w:t>Морозова Александра Алексеевича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44414260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1165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0287152C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1165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C8B721E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111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D7111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7C5BBB53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D7111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D7111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6AF9633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D7111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D7111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111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24B4F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2023-05-30T14:00:00Z</dcterms:modified>
</cp:coreProperties>
</file>